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37F" w:rsidRPr="00283DDF" w:rsidRDefault="00B200D2">
      <w:pPr>
        <w:jc w:val="both"/>
        <w:rPr>
          <w:rFonts w:ascii="Arial" w:hAnsi="Arial" w:cs="Arial"/>
          <w:b/>
          <w:bCs/>
        </w:rPr>
      </w:pPr>
      <w:r w:rsidRPr="00283DDF">
        <w:rPr>
          <w:rFonts w:ascii="Arial" w:hAnsi="Arial" w:cs="Arial"/>
          <w:b/>
          <w:bCs/>
        </w:rPr>
        <w:t>Antrag an den außerordentlichen Kreisparteitag der Rhein-Erft SPD am 31.08.2019</w:t>
      </w:r>
    </w:p>
    <w:p w:rsidR="003F337F" w:rsidRDefault="003F337F">
      <w:pPr>
        <w:jc w:val="both"/>
        <w:rPr>
          <w:rFonts w:ascii="Arial" w:hAnsi="Arial" w:cs="Arial"/>
        </w:rPr>
      </w:pPr>
    </w:p>
    <w:p w:rsidR="003F337F" w:rsidRDefault="003F337F">
      <w:pPr>
        <w:jc w:val="both"/>
        <w:rPr>
          <w:rFonts w:ascii="Arial" w:hAnsi="Arial" w:cs="Arial"/>
        </w:rPr>
      </w:pPr>
    </w:p>
    <w:p w:rsidR="003F337F" w:rsidRDefault="00B200D2">
      <w:pPr>
        <w:spacing w:line="276" w:lineRule="auto"/>
        <w:jc w:val="both"/>
        <w:rPr>
          <w:rFonts w:ascii="Arial" w:hAnsi="Arial" w:cs="Arial"/>
          <w:b/>
        </w:rPr>
      </w:pPr>
      <w:r>
        <w:rPr>
          <w:rFonts w:ascii="Arial" w:hAnsi="Arial" w:cs="Arial"/>
          <w:b/>
        </w:rPr>
        <w:t>A5 Seenotrettung</w:t>
      </w:r>
    </w:p>
    <w:p w:rsidR="003F337F" w:rsidRDefault="00AB1BAA">
      <w:hyperlink r:id="rId7" w:history="1"/>
    </w:p>
    <w:p w:rsidR="003F337F" w:rsidRDefault="00B200D2">
      <w:pPr>
        <w:rPr>
          <w:rFonts w:ascii="Arial" w:hAnsi="Arial" w:cs="Arial"/>
        </w:rPr>
      </w:pPr>
      <w:r>
        <w:rPr>
          <w:rFonts w:ascii="Arial" w:hAnsi="Arial" w:cs="Arial"/>
        </w:rPr>
        <w:t xml:space="preserve">Antragssteller :AG </w:t>
      </w:r>
      <w:proofErr w:type="spellStart"/>
      <w:r>
        <w:rPr>
          <w:rFonts w:ascii="Arial" w:hAnsi="Arial" w:cs="Arial"/>
        </w:rPr>
        <w:t>MuV</w:t>
      </w:r>
      <w:proofErr w:type="spellEnd"/>
      <w:r>
        <w:rPr>
          <w:rFonts w:ascii="Arial" w:hAnsi="Arial" w:cs="Arial"/>
        </w:rPr>
        <w:t xml:space="preserve"> der Rhein-Erft SPD</w:t>
      </w:r>
    </w:p>
    <w:p w:rsidR="003F337F" w:rsidRDefault="003F337F">
      <w:pPr>
        <w:rPr>
          <w:rFonts w:ascii="Arial" w:hAnsi="Arial" w:cs="Arial"/>
        </w:rPr>
      </w:pPr>
    </w:p>
    <w:p w:rsidR="003F337F" w:rsidRDefault="00B200D2">
      <w:pPr>
        <w:rPr>
          <w:rFonts w:ascii="Arial" w:hAnsi="Arial" w:cs="Arial"/>
        </w:rPr>
      </w:pPr>
      <w:r>
        <w:rPr>
          <w:rFonts w:ascii="Arial" w:hAnsi="Arial" w:cs="Arial"/>
        </w:rPr>
        <w:t xml:space="preserve">Empfänger: </w:t>
      </w:r>
      <w:r>
        <w:rPr>
          <w:rFonts w:ascii="Arial" w:hAnsi="Arial" w:cs="Arial"/>
          <w:b/>
          <w:bCs/>
        </w:rPr>
        <w:t xml:space="preserve">Kreistag, </w:t>
      </w:r>
      <w:r w:rsidR="00C33DEE">
        <w:rPr>
          <w:rFonts w:ascii="Arial" w:hAnsi="Arial" w:cs="Arial"/>
          <w:b/>
          <w:bCs/>
        </w:rPr>
        <w:t>Kreisverwaltung</w:t>
      </w:r>
      <w:r>
        <w:rPr>
          <w:rFonts w:ascii="Arial" w:hAnsi="Arial" w:cs="Arial"/>
          <w:b/>
          <w:bCs/>
        </w:rPr>
        <w:t>, SPD Fraktion Rhein Erft,</w:t>
      </w:r>
      <w:r w:rsidR="00C33DEE">
        <w:rPr>
          <w:rFonts w:ascii="Arial" w:hAnsi="Arial" w:cs="Arial"/>
          <w:b/>
          <w:bCs/>
        </w:rPr>
        <w:t xml:space="preserve"> </w:t>
      </w:r>
      <w:r>
        <w:rPr>
          <w:rFonts w:ascii="Work Sans" w:hAnsi="Work Sans" w:cs="Arial"/>
          <w:b/>
          <w:color w:val="545454"/>
          <w:sz w:val="28"/>
        </w:rPr>
        <w:t xml:space="preserve">Bundesland NRW , Bundesregierung, SPD </w:t>
      </w:r>
      <w:r w:rsidR="00C33DEE">
        <w:rPr>
          <w:rFonts w:ascii="Work Sans" w:hAnsi="Work Sans" w:cs="Arial"/>
          <w:b/>
          <w:color w:val="545454"/>
          <w:sz w:val="28"/>
        </w:rPr>
        <w:t>Bundestagsfraktion</w:t>
      </w:r>
      <w:r>
        <w:rPr>
          <w:rFonts w:ascii="Work Sans" w:hAnsi="Work Sans" w:cs="Arial"/>
          <w:b/>
          <w:color w:val="545454"/>
          <w:sz w:val="28"/>
        </w:rPr>
        <w:t>.</w:t>
      </w:r>
    </w:p>
    <w:p w:rsidR="003F337F" w:rsidRDefault="00AB1BAA">
      <w:hyperlink r:id="rId8" w:history="1"/>
    </w:p>
    <w:p w:rsidR="004A31D1" w:rsidRDefault="00B200D2" w:rsidP="00507FB2">
      <w:pPr>
        <w:rPr>
          <w:rFonts w:ascii="Arial" w:hAnsi="Arial" w:cs="Arial"/>
          <w:i/>
          <w:color w:val="555555"/>
        </w:rPr>
      </w:pPr>
      <w:r>
        <w:rPr>
          <w:rFonts w:ascii="Arial" w:hAnsi="Arial" w:cs="Arial"/>
        </w:rPr>
        <w:t>Wir appellieren an die Rhein-Erft -Kreisverwaltung und die dazugehörigen Gemeinden, sich an die Bundesregierung zu wenden, um Möglichkeiten (</w:t>
      </w:r>
      <w:r w:rsidR="009A1E6F">
        <w:rPr>
          <w:rFonts w:ascii="Arial" w:hAnsi="Arial" w:cs="Arial"/>
        </w:rPr>
        <w:t>gesetzlichen Optionen und Spielräume</w:t>
      </w:r>
      <w:r>
        <w:rPr>
          <w:rFonts w:ascii="Arial" w:hAnsi="Arial" w:cs="Arial"/>
        </w:rPr>
        <w:t xml:space="preserve"> und Finanzziele)</w:t>
      </w:r>
      <w:r w:rsidR="009A1E6F">
        <w:rPr>
          <w:rFonts w:ascii="Arial" w:hAnsi="Arial" w:cs="Arial"/>
        </w:rPr>
        <w:t xml:space="preserve"> </w:t>
      </w:r>
      <w:r>
        <w:rPr>
          <w:rFonts w:ascii="Arial" w:hAnsi="Arial" w:cs="Arial"/>
        </w:rPr>
        <w:t xml:space="preserve">zu prüfen, </w:t>
      </w:r>
      <w:r>
        <w:rPr>
          <w:rFonts w:ascii="Arial" w:hAnsi="Arial" w:cs="Arial"/>
          <w:color w:val="323232"/>
        </w:rPr>
        <w:t>mehr Flüchtlinge aufzunehmen</w:t>
      </w:r>
      <w:r w:rsidR="009A1E6F">
        <w:rPr>
          <w:rFonts w:ascii="Arial" w:hAnsi="Arial" w:cs="Arial"/>
          <w:color w:val="323232"/>
        </w:rPr>
        <w:t>,</w:t>
      </w:r>
      <w:r>
        <w:rPr>
          <w:rFonts w:ascii="Arial" w:hAnsi="Arial" w:cs="Arial"/>
          <w:color w:val="323232"/>
        </w:rPr>
        <w:t xml:space="preserve"> als</w:t>
      </w:r>
      <w:r>
        <w:rPr>
          <w:rFonts w:ascii="Arial" w:hAnsi="Arial" w:cs="Arial"/>
        </w:rPr>
        <w:t xml:space="preserve"> </w:t>
      </w:r>
      <w:r>
        <w:rPr>
          <w:rFonts w:ascii="Arial" w:hAnsi="Arial" w:cs="Arial"/>
          <w:color w:val="323232"/>
        </w:rPr>
        <w:t xml:space="preserve">diese laut </w:t>
      </w:r>
      <w:r w:rsidRPr="009A1E6F">
        <w:rPr>
          <w:rFonts w:ascii="Arial" w:hAnsi="Arial" w:cs="Arial"/>
          <w:i/>
          <w:iCs/>
          <w:color w:val="323232"/>
        </w:rPr>
        <w:t>Verteilungsschlüssel</w:t>
      </w:r>
      <w:r>
        <w:rPr>
          <w:rFonts w:ascii="Arial" w:hAnsi="Arial" w:cs="Arial"/>
          <w:color w:val="323232"/>
        </w:rPr>
        <w:t xml:space="preserve"> aufnehmen müssen so dass das Projekt „Sichere Häfen“ auch i</w:t>
      </w:r>
      <w:r w:rsidR="009A1E6F">
        <w:rPr>
          <w:rFonts w:ascii="Arial" w:hAnsi="Arial" w:cs="Arial"/>
          <w:color w:val="323232"/>
        </w:rPr>
        <w:t xml:space="preserve">m </w:t>
      </w:r>
      <w:r>
        <w:rPr>
          <w:rFonts w:ascii="Arial" w:hAnsi="Arial" w:cs="Arial"/>
          <w:color w:val="323232"/>
        </w:rPr>
        <w:t>Rhein-Erft Kreis umgesetzt wird.</w:t>
      </w:r>
      <w:r w:rsidR="00507FB2">
        <w:rPr>
          <w:rFonts w:ascii="Arial" w:hAnsi="Arial" w:cs="Arial"/>
          <w:color w:val="323232"/>
        </w:rPr>
        <w:t xml:space="preserve"> </w:t>
      </w:r>
      <w:r>
        <w:rPr>
          <w:rFonts w:ascii="Arial" w:hAnsi="Arial" w:cs="Arial"/>
          <w:color w:val="323232"/>
        </w:rPr>
        <w:t>Menschen sollen auf der Flucht nicht länger im Mittelmeer ertrinken. Wir wollen und können dies nicht mehr hinnehmen.</w:t>
      </w:r>
      <w:r w:rsidR="001970D9">
        <w:rPr>
          <w:rFonts w:ascii="Arial" w:hAnsi="Arial" w:cs="Arial"/>
          <w:color w:val="323232"/>
        </w:rPr>
        <w:t xml:space="preserve"> </w:t>
      </w:r>
      <w:r>
        <w:rPr>
          <w:rFonts w:ascii="Arial" w:hAnsi="Arial" w:cs="Arial"/>
          <w:color w:val="323232"/>
        </w:rPr>
        <w:t xml:space="preserve">Deswegen wurde die </w:t>
      </w:r>
      <w:r w:rsidR="001970D9">
        <w:rPr>
          <w:rFonts w:ascii="Arial" w:hAnsi="Arial" w:cs="Arial"/>
          <w:color w:val="323232"/>
        </w:rPr>
        <w:t>Initiative</w:t>
      </w:r>
      <w:r>
        <w:rPr>
          <w:rFonts w:ascii="Arial" w:hAnsi="Arial" w:cs="Arial"/>
          <w:color w:val="323232"/>
        </w:rPr>
        <w:t xml:space="preserve"> „</w:t>
      </w:r>
      <w:r w:rsidR="001970D9">
        <w:rPr>
          <w:rFonts w:ascii="Arial" w:hAnsi="Arial" w:cs="Arial"/>
          <w:color w:val="323232"/>
        </w:rPr>
        <w:t>S</w:t>
      </w:r>
      <w:r>
        <w:rPr>
          <w:rFonts w:ascii="Arial" w:hAnsi="Arial" w:cs="Arial"/>
          <w:color w:val="323232"/>
        </w:rPr>
        <w:t xml:space="preserve">ichere Häfen“ von der </w:t>
      </w:r>
      <w:r w:rsidR="001970D9">
        <w:rPr>
          <w:rFonts w:ascii="Arial" w:hAnsi="Arial" w:cs="Arial"/>
          <w:color w:val="323232"/>
        </w:rPr>
        <w:t>„</w:t>
      </w:r>
      <w:r>
        <w:rPr>
          <w:rFonts w:ascii="Arial" w:hAnsi="Arial" w:cs="Arial"/>
          <w:color w:val="323232"/>
        </w:rPr>
        <w:t>Seebrücke</w:t>
      </w:r>
      <w:r w:rsidR="001970D9">
        <w:rPr>
          <w:rFonts w:ascii="Arial" w:hAnsi="Arial" w:cs="Arial"/>
          <w:color w:val="323232"/>
        </w:rPr>
        <w:t>“</w:t>
      </w:r>
      <w:r>
        <w:rPr>
          <w:rFonts w:ascii="Arial" w:hAnsi="Arial" w:cs="Arial"/>
          <w:color w:val="323232"/>
        </w:rPr>
        <w:t xml:space="preserve"> ins Leben gerufen. </w:t>
      </w:r>
      <w:hyperlink r:id="rId9" w:history="1">
        <w:r w:rsidRPr="00507FB2">
          <w:rPr>
            <w:rFonts w:ascii="Arial" w:hAnsi="Arial" w:cs="Arial"/>
            <w:color w:val="323232"/>
          </w:rPr>
          <w:t>https://seebruecke.org/startseite/sichere-haefen-in-deutschland/</w:t>
        </w:r>
      </w:hyperlink>
      <w:r w:rsidR="001970D9" w:rsidRPr="00507FB2">
        <w:rPr>
          <w:rFonts w:ascii="Arial" w:hAnsi="Arial" w:cs="Arial"/>
          <w:i/>
          <w:color w:val="555555"/>
        </w:rPr>
        <w:t xml:space="preserve">. </w:t>
      </w:r>
    </w:p>
    <w:p w:rsidR="00D437A5" w:rsidRDefault="00B200D2" w:rsidP="00507FB2">
      <w:pPr>
        <w:rPr>
          <w:rFonts w:ascii="Arial" w:hAnsi="Arial" w:cs="Arial"/>
          <w:iCs/>
        </w:rPr>
      </w:pPr>
      <w:r w:rsidRPr="0068155D">
        <w:rPr>
          <w:rFonts w:ascii="Arial" w:hAnsi="Arial" w:cs="Arial"/>
          <w:iCs/>
        </w:rPr>
        <w:t xml:space="preserve">Inzwischen existieren 86 SICHERE </w:t>
      </w:r>
      <w:r w:rsidR="00507FB2" w:rsidRPr="0068155D">
        <w:rPr>
          <w:rFonts w:ascii="Arial" w:hAnsi="Arial" w:cs="Arial"/>
          <w:iCs/>
        </w:rPr>
        <w:t>Häfen</w:t>
      </w:r>
      <w:r w:rsidR="00D437A5">
        <w:rPr>
          <w:rFonts w:ascii="Arial" w:hAnsi="Arial" w:cs="Arial"/>
          <w:iCs/>
        </w:rPr>
        <w:t>.</w:t>
      </w:r>
    </w:p>
    <w:p w:rsidR="00D437A5" w:rsidRDefault="00D437A5" w:rsidP="00507FB2">
      <w:pPr>
        <w:rPr>
          <w:rFonts w:ascii="Arial" w:hAnsi="Arial" w:cs="Arial"/>
          <w:iCs/>
        </w:rPr>
      </w:pPr>
    </w:p>
    <w:p w:rsidR="00507FB2" w:rsidRPr="0068155D" w:rsidRDefault="00507FB2" w:rsidP="00507FB2">
      <w:pPr>
        <w:rPr>
          <w:rFonts w:ascii="Arial" w:hAnsi="Arial" w:cs="Arial"/>
        </w:rPr>
      </w:pPr>
      <w:r w:rsidRPr="0068155D">
        <w:rPr>
          <w:rFonts w:ascii="Arial" w:hAnsi="Arial" w:cs="Arial"/>
          <w:iCs/>
        </w:rPr>
        <w:t>D</w:t>
      </w:r>
      <w:r w:rsidR="001970D9" w:rsidRPr="0068155D">
        <w:rPr>
          <w:rFonts w:ascii="Arial" w:hAnsi="Arial" w:cs="Arial"/>
          <w:iCs/>
        </w:rPr>
        <w:t>ies</w:t>
      </w:r>
      <w:r w:rsidRPr="0068155D">
        <w:rPr>
          <w:rFonts w:ascii="Arial" w:hAnsi="Arial" w:cs="Arial"/>
          <w:iCs/>
        </w:rPr>
        <w:t xml:space="preserve"> sind </w:t>
      </w:r>
      <w:r w:rsidR="009E5AA3" w:rsidRPr="0068155D">
        <w:rPr>
          <w:rFonts w:ascii="Arial" w:hAnsi="Arial" w:cs="Arial"/>
          <w:iCs/>
        </w:rPr>
        <w:t xml:space="preserve">in NRW </w:t>
      </w:r>
      <w:r w:rsidR="00B200D2" w:rsidRPr="0068155D">
        <w:rPr>
          <w:rFonts w:ascii="Arial" w:hAnsi="Arial" w:cs="Arial"/>
        </w:rPr>
        <w:t xml:space="preserve">seit </w:t>
      </w:r>
      <w:r w:rsidRPr="0068155D">
        <w:rPr>
          <w:rFonts w:ascii="Arial" w:hAnsi="Arial" w:cs="Arial"/>
        </w:rPr>
        <w:t xml:space="preserve">dem: </w:t>
      </w:r>
      <w:r w:rsidR="00B200D2" w:rsidRPr="0068155D">
        <w:rPr>
          <w:rFonts w:ascii="Arial" w:hAnsi="Arial" w:cs="Arial"/>
        </w:rPr>
        <w:t>25.09.2018</w:t>
      </w:r>
      <w:r w:rsidRPr="0068155D">
        <w:rPr>
          <w:rFonts w:ascii="Arial" w:hAnsi="Arial" w:cs="Arial"/>
        </w:rPr>
        <w:t xml:space="preserve"> </w:t>
      </w:r>
      <w:r w:rsidRPr="00D437A5">
        <w:rPr>
          <w:rFonts w:ascii="Arial" w:hAnsi="Arial" w:cs="Arial"/>
          <w:b/>
          <w:bCs/>
        </w:rPr>
        <w:t>A</w:t>
      </w:r>
      <w:r w:rsidR="000808CA" w:rsidRPr="00D437A5">
        <w:rPr>
          <w:rFonts w:ascii="Arial" w:hAnsi="Arial" w:cs="Arial"/>
          <w:b/>
          <w:bCs/>
        </w:rPr>
        <w:t>RNSBERG</w:t>
      </w:r>
      <w:r w:rsidRPr="0068155D">
        <w:rPr>
          <w:rFonts w:ascii="Arial" w:hAnsi="Arial" w:cs="Arial"/>
        </w:rPr>
        <w:t>, 19.09.2018</w:t>
      </w:r>
    </w:p>
    <w:p w:rsidR="000808CA" w:rsidRPr="0068155D" w:rsidRDefault="00507FB2" w:rsidP="000808CA">
      <w:pPr>
        <w:rPr>
          <w:rFonts w:ascii="Arial" w:hAnsi="Arial" w:cs="Arial"/>
        </w:rPr>
      </w:pPr>
      <w:r w:rsidRPr="00D437A5">
        <w:rPr>
          <w:rFonts w:ascii="Arial" w:hAnsi="Arial" w:cs="Arial"/>
          <w:b/>
          <w:bCs/>
        </w:rPr>
        <w:t>BAD LIPPSPRINGE</w:t>
      </w:r>
      <w:r w:rsidRPr="0068155D">
        <w:rPr>
          <w:rFonts w:ascii="Arial" w:hAnsi="Arial" w:cs="Arial"/>
        </w:rPr>
        <w:t xml:space="preserve">, 20.08.2018 </w:t>
      </w:r>
      <w:r w:rsidRPr="00D437A5">
        <w:rPr>
          <w:rFonts w:ascii="Arial" w:hAnsi="Arial" w:cs="Arial"/>
          <w:b/>
          <w:bCs/>
        </w:rPr>
        <w:t>BIELEFELD</w:t>
      </w:r>
      <w:r w:rsidR="009E5AA3" w:rsidRPr="0068155D">
        <w:rPr>
          <w:rFonts w:ascii="Arial" w:hAnsi="Arial" w:cs="Arial"/>
        </w:rPr>
        <w:t>,</w:t>
      </w:r>
      <w:r w:rsidR="009E5AA3" w:rsidRPr="0068155D">
        <w:t xml:space="preserve"> </w:t>
      </w:r>
      <w:r w:rsidR="009E5AA3" w:rsidRPr="0068155D">
        <w:rPr>
          <w:rFonts w:ascii="Arial" w:hAnsi="Arial" w:cs="Arial"/>
        </w:rPr>
        <w:t xml:space="preserve">10.10.2018 </w:t>
      </w:r>
      <w:r w:rsidR="009E5AA3" w:rsidRPr="00D437A5">
        <w:rPr>
          <w:rFonts w:ascii="Arial" w:hAnsi="Arial" w:cs="Arial"/>
          <w:b/>
          <w:bCs/>
        </w:rPr>
        <w:t>BLOMBERG</w:t>
      </w:r>
      <w:r w:rsidR="009E5AA3" w:rsidRPr="0068155D">
        <w:rPr>
          <w:rFonts w:ascii="Arial" w:hAnsi="Arial" w:cs="Arial"/>
        </w:rPr>
        <w:t xml:space="preserve">, </w:t>
      </w:r>
      <w:r w:rsidR="004D6107" w:rsidRPr="0068155D">
        <w:rPr>
          <w:rFonts w:ascii="Arial" w:hAnsi="Arial" w:cs="Arial"/>
        </w:rPr>
        <w:t xml:space="preserve">11.07.2019 </w:t>
      </w:r>
      <w:r w:rsidR="004D6107" w:rsidRPr="00D437A5">
        <w:rPr>
          <w:rFonts w:ascii="Arial" w:hAnsi="Arial" w:cs="Arial"/>
          <w:b/>
          <w:bCs/>
        </w:rPr>
        <w:t>BOCHUM</w:t>
      </w:r>
      <w:r w:rsidR="004D6107" w:rsidRPr="0068155D">
        <w:rPr>
          <w:rFonts w:ascii="Arial" w:hAnsi="Arial" w:cs="Arial"/>
        </w:rPr>
        <w:t xml:space="preserve">, 24.07.2018 </w:t>
      </w:r>
      <w:r w:rsidR="004D6107" w:rsidRPr="00D437A5">
        <w:rPr>
          <w:rFonts w:ascii="Arial" w:hAnsi="Arial" w:cs="Arial"/>
          <w:b/>
          <w:bCs/>
        </w:rPr>
        <w:t>BONN</w:t>
      </w:r>
      <w:r w:rsidR="004D6107" w:rsidRPr="0068155D">
        <w:rPr>
          <w:rFonts w:ascii="Arial" w:hAnsi="Arial" w:cs="Arial"/>
        </w:rPr>
        <w:t xml:space="preserve">, 04.10.2018 </w:t>
      </w:r>
      <w:r w:rsidR="004D6107" w:rsidRPr="00D437A5">
        <w:rPr>
          <w:rFonts w:ascii="Arial" w:hAnsi="Arial" w:cs="Arial"/>
          <w:b/>
          <w:bCs/>
        </w:rPr>
        <w:t>BRILON</w:t>
      </w:r>
      <w:r w:rsidR="004D6107" w:rsidRPr="0068155D">
        <w:rPr>
          <w:rFonts w:ascii="Arial" w:hAnsi="Arial" w:cs="Arial"/>
        </w:rPr>
        <w:t xml:space="preserve">, 19.12.2018 </w:t>
      </w:r>
      <w:r w:rsidR="004D6107" w:rsidRPr="00D437A5">
        <w:rPr>
          <w:rFonts w:ascii="Arial" w:hAnsi="Arial" w:cs="Arial"/>
          <w:b/>
          <w:bCs/>
        </w:rPr>
        <w:t>DETMOLD</w:t>
      </w:r>
      <w:r w:rsidR="004D6107" w:rsidRPr="0068155D">
        <w:rPr>
          <w:rFonts w:ascii="Arial" w:hAnsi="Arial" w:cs="Arial"/>
        </w:rPr>
        <w:t xml:space="preserve">, </w:t>
      </w:r>
      <w:r w:rsidR="000808CA" w:rsidRPr="0068155D">
        <w:rPr>
          <w:rFonts w:ascii="Arial" w:hAnsi="Arial" w:cs="Arial"/>
        </w:rPr>
        <w:t>23.05.2019</w:t>
      </w:r>
    </w:p>
    <w:p w:rsidR="00507FB2" w:rsidRDefault="000808CA" w:rsidP="00726B05">
      <w:r w:rsidRPr="00D437A5">
        <w:rPr>
          <w:rFonts w:ascii="Arial" w:hAnsi="Arial" w:cs="Arial"/>
          <w:b/>
          <w:bCs/>
        </w:rPr>
        <w:t>DORTMUND</w:t>
      </w:r>
      <w:r w:rsidR="00B1382F" w:rsidRPr="0068155D">
        <w:rPr>
          <w:rFonts w:ascii="Arial" w:hAnsi="Arial" w:cs="Arial"/>
        </w:rPr>
        <w:t xml:space="preserve">, 24.07.2018 </w:t>
      </w:r>
      <w:r w:rsidR="00B1382F" w:rsidRPr="00D437A5">
        <w:rPr>
          <w:rFonts w:ascii="Arial" w:hAnsi="Arial" w:cs="Arial"/>
          <w:b/>
          <w:bCs/>
        </w:rPr>
        <w:t>DÜSSELDORF</w:t>
      </w:r>
      <w:r w:rsidR="00B1382F" w:rsidRPr="0068155D">
        <w:rPr>
          <w:rFonts w:ascii="Arial" w:hAnsi="Arial" w:cs="Arial"/>
        </w:rPr>
        <w:t>,</w:t>
      </w:r>
      <w:r w:rsidR="00C37C1D" w:rsidRPr="0068155D">
        <w:rPr>
          <w:rFonts w:ascii="Arial" w:hAnsi="Arial" w:cs="Arial"/>
        </w:rPr>
        <w:t xml:space="preserve"> 09.07.2019 </w:t>
      </w:r>
      <w:r w:rsidR="00C37C1D" w:rsidRPr="00D437A5">
        <w:rPr>
          <w:rFonts w:ascii="Arial" w:hAnsi="Arial" w:cs="Arial"/>
          <w:b/>
          <w:bCs/>
        </w:rPr>
        <w:t>HAMM</w:t>
      </w:r>
      <w:r w:rsidR="00C37C1D" w:rsidRPr="0068155D">
        <w:rPr>
          <w:rFonts w:ascii="Arial" w:hAnsi="Arial" w:cs="Arial"/>
        </w:rPr>
        <w:t xml:space="preserve">, 18.12.2018 </w:t>
      </w:r>
      <w:r w:rsidR="00C37C1D" w:rsidRPr="00D437A5">
        <w:rPr>
          <w:rFonts w:ascii="Arial" w:hAnsi="Arial" w:cs="Arial"/>
          <w:b/>
          <w:bCs/>
        </w:rPr>
        <w:t>KEMPEN</w:t>
      </w:r>
      <w:r w:rsidR="00C37C1D" w:rsidRPr="0068155D">
        <w:rPr>
          <w:rFonts w:ascii="Arial" w:hAnsi="Arial" w:cs="Arial"/>
        </w:rPr>
        <w:t xml:space="preserve">, </w:t>
      </w:r>
      <w:r w:rsidR="00BB7AE9" w:rsidRPr="0068155D">
        <w:rPr>
          <w:rFonts w:ascii="Arial" w:hAnsi="Arial" w:cs="Arial"/>
        </w:rPr>
        <w:t xml:space="preserve">24.07.2018 </w:t>
      </w:r>
      <w:r w:rsidR="00BB7AE9" w:rsidRPr="00D437A5">
        <w:rPr>
          <w:rFonts w:ascii="Arial" w:hAnsi="Arial" w:cs="Arial"/>
          <w:b/>
          <w:bCs/>
        </w:rPr>
        <w:t>KÖLN</w:t>
      </w:r>
      <w:r w:rsidR="00BB7AE9" w:rsidRPr="0068155D">
        <w:rPr>
          <w:rFonts w:ascii="Arial" w:hAnsi="Arial" w:cs="Arial"/>
        </w:rPr>
        <w:t xml:space="preserve">, 02.08.2018 </w:t>
      </w:r>
      <w:r w:rsidR="00BB7AE9" w:rsidRPr="00D437A5">
        <w:rPr>
          <w:rFonts w:ascii="Arial" w:hAnsi="Arial" w:cs="Arial"/>
          <w:b/>
          <w:bCs/>
        </w:rPr>
        <w:t>KREFELD</w:t>
      </w:r>
      <w:r w:rsidR="00BB7AE9" w:rsidRPr="0068155D">
        <w:rPr>
          <w:rFonts w:ascii="Arial" w:hAnsi="Arial" w:cs="Arial"/>
        </w:rPr>
        <w:t xml:space="preserve">, </w:t>
      </w:r>
      <w:r w:rsidR="009A3D09" w:rsidRPr="0068155D">
        <w:rPr>
          <w:rFonts w:ascii="Arial" w:hAnsi="Arial" w:cs="Arial"/>
        </w:rPr>
        <w:t xml:space="preserve">21.02.2019 </w:t>
      </w:r>
      <w:r w:rsidR="009A3D09" w:rsidRPr="00D437A5">
        <w:rPr>
          <w:rFonts w:ascii="Arial" w:hAnsi="Arial" w:cs="Arial"/>
          <w:b/>
          <w:bCs/>
        </w:rPr>
        <w:t>MESCHEDE</w:t>
      </w:r>
      <w:r w:rsidR="009A3D09" w:rsidRPr="0068155D">
        <w:rPr>
          <w:rFonts w:ascii="Arial" w:hAnsi="Arial" w:cs="Arial"/>
        </w:rPr>
        <w:t xml:space="preserve">, 11.07.2019 </w:t>
      </w:r>
      <w:r w:rsidR="009A3D09" w:rsidRPr="00D437A5">
        <w:rPr>
          <w:rFonts w:ascii="Arial" w:hAnsi="Arial" w:cs="Arial"/>
          <w:b/>
          <w:bCs/>
        </w:rPr>
        <w:t>MINDEN</w:t>
      </w:r>
      <w:r w:rsidR="009A3D09" w:rsidRPr="0068155D">
        <w:rPr>
          <w:rFonts w:ascii="Arial" w:hAnsi="Arial" w:cs="Arial"/>
        </w:rPr>
        <w:t xml:space="preserve">, 28.03.2019 </w:t>
      </w:r>
      <w:r w:rsidR="009A3D09" w:rsidRPr="00D437A5">
        <w:rPr>
          <w:rFonts w:ascii="Arial" w:hAnsi="Arial" w:cs="Arial"/>
          <w:b/>
          <w:bCs/>
        </w:rPr>
        <w:t>OLSBERG</w:t>
      </w:r>
      <w:r w:rsidR="009A3D09" w:rsidRPr="0068155D">
        <w:rPr>
          <w:rFonts w:ascii="Arial" w:hAnsi="Arial" w:cs="Arial"/>
        </w:rPr>
        <w:t>,</w:t>
      </w:r>
      <w:r w:rsidR="0068155D" w:rsidRPr="0068155D">
        <w:rPr>
          <w:rFonts w:ascii="Arial" w:hAnsi="Arial" w:cs="Arial"/>
        </w:rPr>
        <w:t xml:space="preserve"> 31.07.2018 </w:t>
      </w:r>
      <w:r w:rsidR="0068155D" w:rsidRPr="00D437A5">
        <w:rPr>
          <w:rFonts w:ascii="Arial" w:hAnsi="Arial" w:cs="Arial"/>
          <w:b/>
          <w:bCs/>
        </w:rPr>
        <w:t>SOLINGEN</w:t>
      </w:r>
      <w:r w:rsidR="0068155D" w:rsidRPr="0068155D">
        <w:rPr>
          <w:rFonts w:ascii="Arial" w:hAnsi="Arial" w:cs="Arial"/>
        </w:rPr>
        <w:t xml:space="preserve">, 26.02.2019 </w:t>
      </w:r>
      <w:r w:rsidR="0068155D" w:rsidRPr="00D437A5">
        <w:rPr>
          <w:rFonts w:ascii="Arial" w:hAnsi="Arial" w:cs="Arial"/>
          <w:b/>
          <w:bCs/>
        </w:rPr>
        <w:t>VIERSEN</w:t>
      </w:r>
      <w:r w:rsidR="0068155D" w:rsidRPr="0068155D">
        <w:rPr>
          <w:rFonts w:ascii="Arial" w:hAnsi="Arial" w:cs="Arial"/>
        </w:rPr>
        <w:t xml:space="preserve"> (KREIS VIERSEN),</w:t>
      </w:r>
      <w:r w:rsidR="00726B05">
        <w:t xml:space="preserve"> </w:t>
      </w:r>
    </w:p>
    <w:p w:rsidR="003F337F" w:rsidRPr="00726B05" w:rsidRDefault="003F337F" w:rsidP="00726B05">
      <w:pPr>
        <w:pStyle w:val="berschrift4"/>
        <w:widowControl/>
        <w:spacing w:before="0" w:line="288" w:lineRule="auto"/>
      </w:pPr>
    </w:p>
    <w:p w:rsidR="003F337F" w:rsidRPr="00726B05" w:rsidRDefault="00B200D2">
      <w:pPr>
        <w:pStyle w:val="Textbody"/>
        <w:widowControl/>
        <w:spacing w:line="288" w:lineRule="auto"/>
      </w:pPr>
      <w:r w:rsidRPr="00726B05">
        <w:rPr>
          <w:rFonts w:ascii="Work Sans" w:hAnsi="Work Sans"/>
          <w:b/>
          <w:sz w:val="28"/>
        </w:rPr>
        <w:t>Als Beispiel erwähnen wir hier die Nachbarstadt Bonn:</w:t>
      </w:r>
      <w:r w:rsidR="00726B05">
        <w:rPr>
          <w:rFonts w:ascii="Work Sans" w:hAnsi="Work Sans"/>
          <w:b/>
          <w:sz w:val="28"/>
        </w:rPr>
        <w:t xml:space="preserve"> </w:t>
      </w:r>
      <w:hyperlink r:id="rId10" w:history="1">
        <w:r w:rsidR="00726B05" w:rsidRPr="000226EE">
          <w:rPr>
            <w:rStyle w:val="Hyperlink"/>
          </w:rPr>
          <w:t>https://seebruecke.org/safe-havens/bonn/</w:t>
        </w:r>
      </w:hyperlink>
      <w:r w:rsidRPr="00726B05">
        <w:rPr>
          <w:rFonts w:ascii="Work Sans" w:hAnsi="Work Sans"/>
          <w:b/>
          <w:sz w:val="28"/>
        </w:rPr>
        <w:t xml:space="preserve"> </w:t>
      </w:r>
      <w:r w:rsidR="00726B05">
        <w:rPr>
          <w:rFonts w:ascii="Work Sans" w:hAnsi="Work Sans"/>
          <w:b/>
          <w:sz w:val="28"/>
        </w:rPr>
        <w:t xml:space="preserve">. </w:t>
      </w:r>
      <w:r w:rsidR="00726B05" w:rsidRPr="00726B05">
        <w:rPr>
          <w:rFonts w:ascii="Work Sans" w:hAnsi="Work Sans"/>
          <w:b/>
          <w:sz w:val="28"/>
        </w:rPr>
        <w:t xml:space="preserve">Um hier eine gesetzeskonforme und rasche Formulierung zu ermöglichen, seien hier zwei Punkte der Bonner Erklärung wiederholt:  </w:t>
      </w:r>
    </w:p>
    <w:p w:rsidR="00726B05" w:rsidRPr="00413CC4" w:rsidRDefault="00B200D2">
      <w:pPr>
        <w:pStyle w:val="Textbody"/>
        <w:widowControl/>
        <w:spacing w:line="288" w:lineRule="auto"/>
        <w:rPr>
          <w:rFonts w:ascii="Work Sans" w:hAnsi="Work Sans" w:hint="eastAsia"/>
          <w:bCs/>
          <w:i/>
          <w:iCs/>
          <w:sz w:val="28"/>
        </w:rPr>
      </w:pPr>
      <w:r w:rsidRPr="00726B05">
        <w:rPr>
          <w:rFonts w:ascii="Work Sans" w:hAnsi="Work Sans"/>
          <w:b/>
          <w:sz w:val="28"/>
        </w:rPr>
        <w:t>1:“</w:t>
      </w:r>
      <w:r w:rsidR="00726B05" w:rsidRPr="00726B05">
        <w:rPr>
          <w:rFonts w:ascii="Work Sans" w:hAnsi="Work Sans"/>
          <w:b/>
          <w:sz w:val="28"/>
        </w:rPr>
        <w:t xml:space="preserve"> </w:t>
      </w:r>
      <w:r w:rsidR="00726B05" w:rsidRPr="00726B05">
        <w:rPr>
          <w:rFonts w:ascii="Work Sans" w:hAnsi="Work Sans"/>
          <w:bCs/>
          <w:i/>
          <w:iCs/>
          <w:sz w:val="28"/>
        </w:rPr>
        <w:t xml:space="preserve">Die </w:t>
      </w:r>
      <w:r w:rsidRPr="00726B05">
        <w:rPr>
          <w:rFonts w:ascii="Work Sans" w:hAnsi="Work Sans"/>
          <w:bCs/>
          <w:i/>
          <w:iCs/>
          <w:sz w:val="28"/>
        </w:rPr>
        <w:t>AUFNAHME ZUSÄTLICH ZUR QUOTE</w:t>
      </w:r>
      <w:r w:rsidR="00726B05" w:rsidRPr="00726B05">
        <w:rPr>
          <w:rFonts w:ascii="Work Sans" w:hAnsi="Work Sans"/>
          <w:bCs/>
          <w:i/>
          <w:iCs/>
          <w:sz w:val="28"/>
        </w:rPr>
        <w:t xml:space="preserve"> s</w:t>
      </w:r>
      <w:r w:rsidRPr="00726B05">
        <w:rPr>
          <w:rFonts w:ascii="Work Sans" w:hAnsi="Work Sans"/>
          <w:bCs/>
          <w:i/>
          <w:iCs/>
          <w:sz w:val="28"/>
        </w:rPr>
        <w:t>tellt die schnelle und unkomplizierte Aufnahme und Unterbringung von aus Seenot geretteten Menschen zusätzlich zur Verteilungsquote von Schutzsuchenden sicher</w:t>
      </w:r>
      <w:r w:rsidR="00726B05" w:rsidRPr="00726B05">
        <w:rPr>
          <w:rFonts w:ascii="Work Sans" w:hAnsi="Work Sans"/>
          <w:bCs/>
          <w:i/>
          <w:iCs/>
          <w:sz w:val="28"/>
        </w:rPr>
        <w:t>.</w:t>
      </w:r>
      <w:r w:rsidR="00726B05" w:rsidRPr="00726B05">
        <w:rPr>
          <w:bCs/>
          <w:i/>
          <w:iCs/>
        </w:rPr>
        <w:t xml:space="preserve"> </w:t>
      </w:r>
      <w:r w:rsidRPr="00726B05">
        <w:rPr>
          <w:rFonts w:ascii="Work Sans" w:hAnsi="Work Sans"/>
          <w:bCs/>
          <w:i/>
          <w:iCs/>
          <w:sz w:val="28"/>
        </w:rPr>
        <w:t xml:space="preserve">Die Stadt / der Landkreis Bonn erklärt sich bereit, aus Seenot gerettete Menschen, beispielsweise von einem zivilen Seenotrettungsboot, ähnlich eines </w:t>
      </w:r>
      <w:proofErr w:type="spellStart"/>
      <w:r w:rsidRPr="00726B05">
        <w:rPr>
          <w:rFonts w:ascii="Work Sans" w:hAnsi="Work Sans"/>
          <w:bCs/>
          <w:i/>
          <w:iCs/>
          <w:sz w:val="28"/>
        </w:rPr>
        <w:t>Relocation</w:t>
      </w:r>
      <w:proofErr w:type="spellEnd"/>
      <w:r w:rsidRPr="00726B05">
        <w:rPr>
          <w:rFonts w:ascii="Work Sans" w:hAnsi="Work Sans"/>
          <w:bCs/>
          <w:i/>
          <w:iCs/>
          <w:sz w:val="28"/>
        </w:rPr>
        <w:t>-Programms, direkt aufzunehmen und unterzubringen. Diese Aufnahme geschieht zusätzlich zur Verteilungsquote Asylsuchender. Hierzu wird ein Einvernehmen mit dem Bundesministerium für Inneres und Sport, dem Bundesamt für Migration und Flüchtlinge und dem Bundesland Nordrhein-Westfalen hergestellt.“</w:t>
      </w:r>
    </w:p>
    <w:p w:rsidR="003F337F" w:rsidRPr="00726B05" w:rsidRDefault="00B200D2">
      <w:pPr>
        <w:pStyle w:val="berschrift2"/>
        <w:rPr>
          <w:rFonts w:ascii="Work Sans" w:hAnsi="Work Sans" w:hint="eastAsia"/>
          <w:b w:val="0"/>
          <w:bCs w:val="0"/>
          <w:iCs w:val="0"/>
        </w:rPr>
      </w:pPr>
      <w:r w:rsidRPr="00726B05">
        <w:rPr>
          <w:rFonts w:ascii="Work Sans" w:hAnsi="Work Sans"/>
          <w:b w:val="0"/>
          <w:bCs w:val="0"/>
          <w:iCs w:val="0"/>
        </w:rPr>
        <w:t>2:AUFNAHME PROGRAMME UNTERSTÜTZEN:</w:t>
      </w:r>
      <w:r w:rsidR="00726B05" w:rsidRPr="00726B05">
        <w:rPr>
          <w:rFonts w:ascii="Work Sans" w:hAnsi="Work Sans"/>
          <w:b w:val="0"/>
          <w:bCs w:val="0"/>
          <w:iCs w:val="0"/>
        </w:rPr>
        <w:t xml:space="preserve"> </w:t>
      </w:r>
      <w:r w:rsidRPr="00726B05">
        <w:rPr>
          <w:rFonts w:ascii="Work Sans" w:hAnsi="Work Sans"/>
          <w:b w:val="0"/>
          <w:bCs w:val="0"/>
          <w:iCs w:val="0"/>
        </w:rPr>
        <w:t xml:space="preserve">setzt sich gegenüber dem eigenen Bundesland und der Bundesregierung für die Einrichtung neuer bzw. die deutliche Ausweitung bestehender Programme zur legalen Aufnahme von Flüchtenden ein und </w:t>
      </w:r>
      <w:r w:rsidRPr="00726B05">
        <w:rPr>
          <w:rFonts w:ascii="Work Sans" w:hAnsi="Work Sans"/>
          <w:b w:val="0"/>
          <w:bCs w:val="0"/>
          <w:iCs w:val="0"/>
        </w:rPr>
        <w:lastRenderedPageBreak/>
        <w:t>bietet dazu selbst zusätzliche Aufnahmeplätze an:</w:t>
      </w:r>
    </w:p>
    <w:p w:rsidR="003F337F" w:rsidRPr="00726B05" w:rsidRDefault="00B200D2">
      <w:pPr>
        <w:pStyle w:val="Textbody"/>
        <w:widowControl/>
        <w:spacing w:line="288" w:lineRule="auto"/>
        <w:rPr>
          <w:rFonts w:ascii="Work Sans" w:hAnsi="Work Sans" w:hint="eastAsia"/>
          <w:i/>
          <w:sz w:val="28"/>
        </w:rPr>
      </w:pPr>
      <w:r w:rsidRPr="00726B05">
        <w:rPr>
          <w:rFonts w:ascii="Work Sans" w:hAnsi="Work Sans"/>
          <w:i/>
          <w:sz w:val="28"/>
        </w:rPr>
        <w:t>Die Stadt / der Landkreis Bonn fordert die Regierung des Bundeslandes Nordrhein-Westfalen auf, ein eigenständiges humanitäres Aufnahmeprogramm für Flüchtende gem. § 23 Absatz 1 AufenthG einzuführen und damit Flüchtenden die legale Einreise nach Deutschland und einen legalen Aufenthalt zu ermöglichen.</w:t>
      </w:r>
    </w:p>
    <w:p w:rsidR="003F337F" w:rsidRPr="00726B05" w:rsidRDefault="00B200D2">
      <w:pPr>
        <w:pStyle w:val="Textbody"/>
        <w:widowControl/>
        <w:spacing w:line="288" w:lineRule="auto"/>
        <w:rPr>
          <w:rFonts w:ascii="Work Sans" w:hAnsi="Work Sans" w:hint="eastAsia"/>
          <w:i/>
          <w:sz w:val="28"/>
        </w:rPr>
      </w:pPr>
      <w:r w:rsidRPr="00726B05">
        <w:rPr>
          <w:rFonts w:ascii="Work Sans" w:hAnsi="Work Sans"/>
          <w:i/>
          <w:sz w:val="28"/>
        </w:rPr>
        <w:t xml:space="preserve">Die Stadt / der Landkreis Bonn fordert die Regierung des Bundeslandes Nordrhein-Westfalen und die Bundesregierung auf, im Rahmen des </w:t>
      </w:r>
      <w:proofErr w:type="spellStart"/>
      <w:r w:rsidRPr="00726B05">
        <w:rPr>
          <w:rFonts w:ascii="Work Sans" w:hAnsi="Work Sans"/>
          <w:i/>
          <w:sz w:val="28"/>
        </w:rPr>
        <w:t>Resettlements</w:t>
      </w:r>
      <w:proofErr w:type="spellEnd"/>
      <w:r w:rsidRPr="00726B05">
        <w:rPr>
          <w:rFonts w:ascii="Work Sans" w:hAnsi="Work Sans"/>
          <w:i/>
          <w:sz w:val="28"/>
        </w:rPr>
        <w:t xml:space="preserve"> gem. § 23 Absatz 4 AufenthG und anderen Programmen der legalen Aufnahme von Flüchtenden dauerhaft und verlässlich erheblich höhere Aufnahmequoten als bisher zu vereinbaren. Nur so kann Deutschland seiner Verantwortung nachkommen, Menschen die Flucht auf gefährlichen </w:t>
      </w:r>
      <w:proofErr w:type="spellStart"/>
      <w:r w:rsidRPr="00726B05">
        <w:rPr>
          <w:rFonts w:ascii="Work Sans" w:hAnsi="Work Sans"/>
          <w:i/>
          <w:sz w:val="28"/>
        </w:rPr>
        <w:t>illegalisierten</w:t>
      </w:r>
      <w:proofErr w:type="spellEnd"/>
      <w:r w:rsidRPr="00726B05">
        <w:rPr>
          <w:rFonts w:ascii="Work Sans" w:hAnsi="Work Sans"/>
          <w:i/>
          <w:sz w:val="28"/>
        </w:rPr>
        <w:t xml:space="preserve"> Wegen ersparen.</w:t>
      </w:r>
    </w:p>
    <w:p w:rsidR="003F337F" w:rsidRPr="00726B05" w:rsidRDefault="00B200D2">
      <w:pPr>
        <w:pStyle w:val="Textbody"/>
        <w:widowControl/>
        <w:spacing w:line="288" w:lineRule="auto"/>
        <w:rPr>
          <w:rFonts w:ascii="Work Sans" w:hAnsi="Work Sans" w:hint="eastAsia"/>
          <w:i/>
          <w:sz w:val="28"/>
        </w:rPr>
      </w:pPr>
      <w:r w:rsidRPr="00726B05">
        <w:rPr>
          <w:rFonts w:ascii="Work Sans" w:hAnsi="Work Sans"/>
          <w:i/>
          <w:sz w:val="28"/>
        </w:rPr>
        <w:t>Die Stadt / der Landkreis Bonn erklärt sich dem Bundesland Nordrhein-Westfalen und der Bundesregierung gegenüber bereit, zusätzliche Aufnahmeplätze für Einreisende in diesen Programmen verlässlich zur Verfügung zu stellen.</w:t>
      </w:r>
    </w:p>
    <w:p w:rsidR="003F337F" w:rsidRPr="00726B05" w:rsidRDefault="00B200D2">
      <w:pPr>
        <w:pStyle w:val="Textbody"/>
        <w:widowControl/>
        <w:spacing w:line="288" w:lineRule="auto"/>
        <w:rPr>
          <w:rFonts w:ascii="Work Sans" w:hAnsi="Work Sans" w:hint="eastAsia"/>
          <w:i/>
          <w:sz w:val="28"/>
        </w:rPr>
      </w:pPr>
      <w:r w:rsidRPr="00726B05">
        <w:rPr>
          <w:rFonts w:ascii="Work Sans" w:hAnsi="Work Sans"/>
          <w:i/>
          <w:sz w:val="28"/>
        </w:rPr>
        <w:t>Zudem setzt sich die Stadt / der Landkreis über das Land für die Streichung des Satzes 3 des § 23 Abs. 1 AufenthG ein, wodurch die Zustimmungserfordernis des Bundes für eine Flüchtlingsaufnahme entfiele.</w:t>
      </w:r>
    </w:p>
    <w:p w:rsidR="003F337F" w:rsidRPr="00413CC4" w:rsidRDefault="00B200D2" w:rsidP="00413CC4">
      <w:pPr>
        <w:pStyle w:val="Textbody"/>
        <w:widowControl/>
        <w:spacing w:line="288" w:lineRule="auto"/>
        <w:rPr>
          <w:rFonts w:ascii="Work Sans" w:hAnsi="Work Sans" w:hint="eastAsia"/>
          <w:i/>
          <w:sz w:val="28"/>
        </w:rPr>
      </w:pPr>
      <w:r w:rsidRPr="00726B05">
        <w:rPr>
          <w:rFonts w:ascii="Work Sans" w:hAnsi="Work Sans"/>
          <w:i/>
          <w:sz w:val="28"/>
        </w:rPr>
        <w:t>Die Stadt / der Landkreis fordert die Einführung einer eigenständigen Norm zur kommunalen Aufnahme entsp</w:t>
      </w:r>
      <w:bookmarkStart w:id="0" w:name="_GoBack"/>
      <w:bookmarkEnd w:id="0"/>
      <w:r w:rsidRPr="00726B05">
        <w:rPr>
          <w:rFonts w:ascii="Work Sans" w:hAnsi="Work Sans"/>
          <w:i/>
          <w:sz w:val="28"/>
        </w:rPr>
        <w:t>rechend dem § 23 Abs. 1 AufenthG zur eigenständigen Aufnahme durch die Länder.“</w:t>
      </w:r>
    </w:p>
    <w:sectPr w:rsidR="003F337F" w:rsidRPr="00413CC4" w:rsidSect="00283DDF">
      <w:headerReference w:type="default" r:id="rId11"/>
      <w:pgSz w:w="11906" w:h="16838"/>
      <w:pgMar w:top="1134" w:right="1134" w:bottom="1134" w:left="1134" w:header="720" w:footer="720" w:gutter="0"/>
      <w:lnNumType w:countBy="1" w:restart="continuous"/>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0E7" w:rsidRDefault="00F870E7">
      <w:r>
        <w:separator/>
      </w:r>
    </w:p>
  </w:endnote>
  <w:endnote w:type="continuationSeparator" w:id="0">
    <w:p w:rsidR="00F870E7" w:rsidRDefault="00F870E7">
      <w:r>
        <w:continuationSeparator/>
      </w:r>
    </w:p>
  </w:endnote>
</w:endnotes>
</file>

<file path=word/fontTable.xml><?xml version="1.0" encoding="utf-8"?>
<w:fonts xmlns:r="http://schemas.openxmlformats.org/officeDocument/2006/relationships" xmlns:w="http://schemas.openxmlformats.org/wordprocessingml/2006/main">
  <w:font w:name="OpenSymbol">
    <w:altName w:val="Calibri"/>
    <w:charset w:val="00"/>
    <w:family w:val="auto"/>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Work Sans">
    <w:altName w:val="Calibri"/>
    <w:charset w:val="00"/>
    <w:family w:val="auto"/>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0E7" w:rsidRDefault="00F870E7">
      <w:r>
        <w:rPr>
          <w:color w:val="000000"/>
        </w:rPr>
        <w:separator/>
      </w:r>
    </w:p>
  </w:footnote>
  <w:footnote w:type="continuationSeparator" w:id="0">
    <w:p w:rsidR="00F870E7" w:rsidRDefault="00F870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6766958"/>
      <w:docPartObj>
        <w:docPartGallery w:val="Page Numbers (Top of Page)"/>
        <w:docPartUnique/>
      </w:docPartObj>
    </w:sdtPr>
    <w:sdtContent>
      <w:p w:rsidR="00283DDF" w:rsidRDefault="00AB1BAA">
        <w:pPr>
          <w:pStyle w:val="Kopfzeile"/>
          <w:jc w:val="center"/>
        </w:pPr>
        <w:r>
          <w:fldChar w:fldCharType="begin"/>
        </w:r>
        <w:r w:rsidR="00283DDF">
          <w:instrText>PAGE   \* MERGEFORMAT</w:instrText>
        </w:r>
        <w:r>
          <w:fldChar w:fldCharType="separate"/>
        </w:r>
        <w:r w:rsidR="00673185">
          <w:rPr>
            <w:noProof/>
          </w:rPr>
          <w:t>1</w:t>
        </w:r>
        <w:r>
          <w:fldChar w:fldCharType="end"/>
        </w:r>
      </w:p>
    </w:sdtContent>
  </w:sdt>
  <w:p w:rsidR="00283DDF" w:rsidRDefault="00283DDF">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A28C1"/>
    <w:multiLevelType w:val="multilevel"/>
    <w:tmpl w:val="7DB642AE"/>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
    <w:nsid w:val="16E2058E"/>
    <w:multiLevelType w:val="multilevel"/>
    <w:tmpl w:val="6AAA5B6C"/>
    <w:lvl w:ilvl="0">
      <w:numFmt w:val="bullet"/>
      <w:lvlText w:val="•"/>
      <w:lvlJc w:val="left"/>
      <w:pPr>
        <w:ind w:left="707" w:firstLine="0"/>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
    <w:nsid w:val="215871E9"/>
    <w:multiLevelType w:val="multilevel"/>
    <w:tmpl w:val="6A744912"/>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3">
    <w:nsid w:val="26815D28"/>
    <w:multiLevelType w:val="multilevel"/>
    <w:tmpl w:val="0DAC0018"/>
    <w:lvl w:ilvl="0">
      <w:numFmt w:val="bullet"/>
      <w:lvlText w:val="•"/>
      <w:lvlJc w:val="left"/>
      <w:pPr>
        <w:ind w:left="707" w:firstLine="0"/>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4">
    <w:nsid w:val="549F17B5"/>
    <w:multiLevelType w:val="multilevel"/>
    <w:tmpl w:val="5A5E3A7C"/>
    <w:lvl w:ilvl="0">
      <w:numFmt w:val="bullet"/>
      <w:lvlText w:val="•"/>
      <w:lvlJc w:val="left"/>
      <w:pPr>
        <w:ind w:left="707" w:firstLine="0"/>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5">
    <w:nsid w:val="5F685FA6"/>
    <w:multiLevelType w:val="multilevel"/>
    <w:tmpl w:val="3E28FFC2"/>
    <w:lvl w:ilvl="0">
      <w:numFmt w:val="bullet"/>
      <w:lvlText w:val="•"/>
      <w:lvlJc w:val="left"/>
      <w:pPr>
        <w:ind w:left="707" w:firstLine="0"/>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6B375991"/>
    <w:multiLevelType w:val="multilevel"/>
    <w:tmpl w:val="97648184"/>
    <w:lvl w:ilvl="0">
      <w:numFmt w:val="bullet"/>
      <w:lvlText w:val="•"/>
      <w:lvlJc w:val="left"/>
      <w:pPr>
        <w:ind w:left="707" w:firstLine="0"/>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num>
  <w:num w:numId="21">
    <w:abstractNumId w:val="4"/>
  </w:num>
  <w:num w:numId="22">
    <w:abstractNumId w:val="1"/>
  </w:num>
  <w:num w:numId="23">
    <w:abstractNumId w:val="5"/>
  </w:num>
  <w:num w:numId="24">
    <w:abstractNumId w:val="3"/>
  </w:num>
  <w:num w:numId="25">
    <w:abstractNumId w:val="6"/>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
  <w:rsids>
    <w:rsidRoot w:val="003F337F"/>
    <w:rsid w:val="000808CA"/>
    <w:rsid w:val="001970D9"/>
    <w:rsid w:val="00283DDF"/>
    <w:rsid w:val="003F337F"/>
    <w:rsid w:val="00413CC4"/>
    <w:rsid w:val="004A31D1"/>
    <w:rsid w:val="004A7977"/>
    <w:rsid w:val="004D6107"/>
    <w:rsid w:val="00507FB2"/>
    <w:rsid w:val="00673185"/>
    <w:rsid w:val="0068155D"/>
    <w:rsid w:val="00726B05"/>
    <w:rsid w:val="009A1E6F"/>
    <w:rsid w:val="009A3D09"/>
    <w:rsid w:val="009E5AA3"/>
    <w:rsid w:val="00A45A7A"/>
    <w:rsid w:val="00AB1BAA"/>
    <w:rsid w:val="00B1382F"/>
    <w:rsid w:val="00B200D2"/>
    <w:rsid w:val="00BB7AE9"/>
    <w:rsid w:val="00C33DEE"/>
    <w:rsid w:val="00C37C1D"/>
    <w:rsid w:val="00D437A5"/>
    <w:rsid w:val="00F870E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B1BAA"/>
  </w:style>
  <w:style w:type="paragraph" w:styleId="berschrift2">
    <w:name w:val="heading 2"/>
    <w:basedOn w:val="Heading"/>
    <w:next w:val="Textbody"/>
    <w:uiPriority w:val="9"/>
    <w:unhideWhenUsed/>
    <w:qFormat/>
    <w:rsid w:val="00AB1BAA"/>
    <w:pPr>
      <w:outlineLvl w:val="1"/>
    </w:pPr>
    <w:rPr>
      <w:b/>
      <w:bCs/>
      <w:i/>
      <w:iCs/>
    </w:rPr>
  </w:style>
  <w:style w:type="paragraph" w:styleId="berschrift3">
    <w:name w:val="heading 3"/>
    <w:basedOn w:val="Heading"/>
    <w:next w:val="Textbody"/>
    <w:uiPriority w:val="9"/>
    <w:unhideWhenUsed/>
    <w:qFormat/>
    <w:rsid w:val="00AB1BAA"/>
    <w:pPr>
      <w:outlineLvl w:val="2"/>
    </w:pPr>
    <w:rPr>
      <w:rFonts w:ascii="Times New Roman" w:eastAsia="SimSun" w:hAnsi="Times New Roman"/>
      <w:b/>
      <w:bCs/>
    </w:rPr>
  </w:style>
  <w:style w:type="paragraph" w:styleId="berschrift4">
    <w:name w:val="heading 4"/>
    <w:basedOn w:val="Heading"/>
    <w:next w:val="Textbody"/>
    <w:uiPriority w:val="9"/>
    <w:unhideWhenUsed/>
    <w:qFormat/>
    <w:rsid w:val="00AB1BAA"/>
    <w:pPr>
      <w:outlineLvl w:val="3"/>
    </w:pPr>
    <w:rPr>
      <w:rFonts w:ascii="Times New Roman" w:eastAsia="SimSun" w:hAnsi="Times New Roman"/>
      <w:b/>
      <w:bCs/>
      <w:sz w:val="24"/>
      <w:szCs w:val="24"/>
    </w:rPr>
  </w:style>
  <w:style w:type="paragraph" w:styleId="berschrift5">
    <w:name w:val="heading 5"/>
    <w:basedOn w:val="Heading"/>
    <w:next w:val="Textbody"/>
    <w:uiPriority w:val="9"/>
    <w:semiHidden/>
    <w:unhideWhenUsed/>
    <w:qFormat/>
    <w:rsid w:val="00AB1BAA"/>
    <w:pPr>
      <w:outlineLvl w:val="4"/>
    </w:pPr>
    <w:rPr>
      <w:rFonts w:ascii="Times New Roman" w:eastAsia="SimSun" w:hAnsi="Times New Roman"/>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rsid w:val="00AB1BAA"/>
    <w:pPr>
      <w:keepNext/>
      <w:spacing w:before="240" w:after="120"/>
    </w:pPr>
    <w:rPr>
      <w:rFonts w:ascii="Arial" w:eastAsia="Microsoft YaHei" w:hAnsi="Arial"/>
      <w:sz w:val="28"/>
      <w:szCs w:val="28"/>
    </w:rPr>
  </w:style>
  <w:style w:type="paragraph" w:customStyle="1" w:styleId="Textbody">
    <w:name w:val="Text body"/>
    <w:basedOn w:val="Standard"/>
    <w:rsid w:val="00AB1BAA"/>
    <w:pPr>
      <w:spacing w:after="120"/>
    </w:pPr>
  </w:style>
  <w:style w:type="paragraph" w:styleId="Liste">
    <w:name w:val="List"/>
    <w:basedOn w:val="Textbody"/>
    <w:rsid w:val="00AB1BAA"/>
  </w:style>
  <w:style w:type="paragraph" w:styleId="Beschriftung">
    <w:name w:val="caption"/>
    <w:basedOn w:val="Standard"/>
    <w:rsid w:val="00AB1BAA"/>
    <w:pPr>
      <w:suppressLineNumbers/>
      <w:spacing w:before="120" w:after="120"/>
    </w:pPr>
    <w:rPr>
      <w:i/>
      <w:iCs/>
    </w:rPr>
  </w:style>
  <w:style w:type="paragraph" w:customStyle="1" w:styleId="Index">
    <w:name w:val="Index"/>
    <w:basedOn w:val="Standard"/>
    <w:rsid w:val="00AB1BAA"/>
    <w:pPr>
      <w:suppressLineNumbers/>
    </w:pPr>
  </w:style>
  <w:style w:type="paragraph" w:customStyle="1" w:styleId="Framecontents">
    <w:name w:val="Frame contents"/>
    <w:basedOn w:val="Textbody"/>
    <w:rsid w:val="00AB1BAA"/>
  </w:style>
  <w:style w:type="paragraph" w:customStyle="1" w:styleId="TableContents">
    <w:name w:val="Table Contents"/>
    <w:basedOn w:val="Standard"/>
    <w:rsid w:val="00AB1BAA"/>
    <w:pPr>
      <w:suppressLineNumbers/>
    </w:pPr>
  </w:style>
  <w:style w:type="paragraph" w:customStyle="1" w:styleId="TableHeading">
    <w:name w:val="Table Heading"/>
    <w:basedOn w:val="TableContents"/>
    <w:rsid w:val="00AB1BAA"/>
    <w:pPr>
      <w:jc w:val="center"/>
    </w:pPr>
    <w:rPr>
      <w:b/>
      <w:bCs/>
    </w:rPr>
  </w:style>
  <w:style w:type="character" w:customStyle="1" w:styleId="Internetlink">
    <w:name w:val="Internet link"/>
    <w:rsid w:val="00AB1BAA"/>
    <w:rPr>
      <w:color w:val="000080"/>
      <w:u w:val="single"/>
    </w:rPr>
  </w:style>
  <w:style w:type="character" w:customStyle="1" w:styleId="BulletSymbols">
    <w:name w:val="Bullet Symbols"/>
    <w:rsid w:val="00AB1BAA"/>
    <w:rPr>
      <w:rFonts w:ascii="OpenSymbol" w:eastAsia="OpenSymbol" w:hAnsi="OpenSymbol" w:cs="OpenSymbol"/>
    </w:rPr>
  </w:style>
  <w:style w:type="character" w:customStyle="1" w:styleId="NumberingSymbols">
    <w:name w:val="Numbering Symbols"/>
    <w:rsid w:val="00AB1BAA"/>
  </w:style>
  <w:style w:type="character" w:styleId="Hyperlink">
    <w:name w:val="Hyperlink"/>
    <w:basedOn w:val="Absatz-Standardschriftart"/>
    <w:uiPriority w:val="99"/>
    <w:unhideWhenUsed/>
    <w:rsid w:val="00726B05"/>
    <w:rPr>
      <w:color w:val="0563C1" w:themeColor="hyperlink"/>
      <w:u w:val="single"/>
    </w:rPr>
  </w:style>
  <w:style w:type="character" w:customStyle="1" w:styleId="UnresolvedMention">
    <w:name w:val="Unresolved Mention"/>
    <w:basedOn w:val="Absatz-Standardschriftart"/>
    <w:uiPriority w:val="99"/>
    <w:semiHidden/>
    <w:unhideWhenUsed/>
    <w:rsid w:val="00726B05"/>
    <w:rPr>
      <w:color w:val="605E5C"/>
      <w:shd w:val="clear" w:color="auto" w:fill="E1DFDD"/>
    </w:rPr>
  </w:style>
  <w:style w:type="paragraph" w:styleId="Kopfzeile">
    <w:name w:val="header"/>
    <w:basedOn w:val="Standard"/>
    <w:link w:val="KopfzeileZchn"/>
    <w:uiPriority w:val="99"/>
    <w:unhideWhenUsed/>
    <w:rsid w:val="00283DDF"/>
    <w:pPr>
      <w:tabs>
        <w:tab w:val="center" w:pos="4536"/>
        <w:tab w:val="right" w:pos="9072"/>
      </w:tabs>
    </w:pPr>
    <w:rPr>
      <w:szCs w:val="21"/>
    </w:rPr>
  </w:style>
  <w:style w:type="character" w:customStyle="1" w:styleId="KopfzeileZchn">
    <w:name w:val="Kopfzeile Zchn"/>
    <w:basedOn w:val="Absatz-Standardschriftart"/>
    <w:link w:val="Kopfzeile"/>
    <w:uiPriority w:val="99"/>
    <w:rsid w:val="00283DDF"/>
    <w:rPr>
      <w:szCs w:val="21"/>
    </w:rPr>
  </w:style>
  <w:style w:type="paragraph" w:styleId="Fuzeile">
    <w:name w:val="footer"/>
    <w:basedOn w:val="Standard"/>
    <w:link w:val="FuzeileZchn"/>
    <w:uiPriority w:val="99"/>
    <w:unhideWhenUsed/>
    <w:rsid w:val="00283DDF"/>
    <w:pPr>
      <w:tabs>
        <w:tab w:val="center" w:pos="4536"/>
        <w:tab w:val="right" w:pos="9072"/>
      </w:tabs>
    </w:pPr>
    <w:rPr>
      <w:szCs w:val="21"/>
    </w:rPr>
  </w:style>
  <w:style w:type="character" w:customStyle="1" w:styleId="FuzeileZchn">
    <w:name w:val="Fußzeile Zchn"/>
    <w:basedOn w:val="Absatz-Standardschriftart"/>
    <w:link w:val="Fuzeile"/>
    <w:uiPriority w:val="99"/>
    <w:rsid w:val="00283DDF"/>
    <w:rPr>
      <w:szCs w:val="21"/>
    </w:rPr>
  </w:style>
  <w:style w:type="character" w:styleId="Zeilennummer">
    <w:name w:val="line number"/>
    <w:basedOn w:val="Absatz-Standardschriftart"/>
    <w:uiPriority w:val="99"/>
    <w:semiHidden/>
    <w:unhideWhenUsed/>
    <w:rsid w:val="00283DD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br.de/nachrichten/bayern/sichere-haefen-staedte-wollen-mehr-fluechtlinge-aufnehmen,RXoLKd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r.de/nachrichten/bayern/sichere-haefen-staedte-wollen-mehr-fluechtlinge-aufnehmen,RXoLKd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seebruecke.org/safe-havens/bonn/" TargetMode="External"/><Relationship Id="rId4" Type="http://schemas.openxmlformats.org/officeDocument/2006/relationships/webSettings" Target="webSettings.xml"/><Relationship Id="rId9" Type="http://schemas.openxmlformats.org/officeDocument/2006/relationships/hyperlink" Target="https://seebruecke.org/startseite/sichere-haefen-in-deutschland/"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3673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Παναγιοτα</dc:creator>
  <cp:lastModifiedBy>strackej</cp:lastModifiedBy>
  <cp:revision>2</cp:revision>
  <dcterms:created xsi:type="dcterms:W3CDTF">2019-08-23T08:34:00Z</dcterms:created>
  <dcterms:modified xsi:type="dcterms:W3CDTF">2019-08-23T08:34:00Z</dcterms:modified>
</cp:coreProperties>
</file>